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Данное планирование составлено на основании следующих нормативно-правовых документов:</w:t>
      </w: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 (далее – ГОСО) (приказ Министра просвещения Республики Казахстан от </w:t>
      </w:r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 </w:t>
      </w:r>
      <w:proofErr w:type="gramStart"/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  2022</w:t>
      </w:r>
      <w:proofErr w:type="gramEnd"/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399);</w:t>
      </w:r>
    </w:p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5A102C">
        <w:rPr>
          <w:rFonts w:ascii="Times New Roman" w:hAnsi="Times New Roman" w:cs="Times New Roman"/>
          <w:sz w:val="24"/>
          <w:szCs w:val="24"/>
        </w:rPr>
        <w:t xml:space="preserve"> С 22 сентября 2022 года (Решение Педсовета Протокол №</w:t>
      </w:r>
      <w:proofErr w:type="gramStart"/>
      <w:r w:rsidRPr="005A102C">
        <w:rPr>
          <w:rFonts w:ascii="Times New Roman" w:hAnsi="Times New Roman" w:cs="Times New Roman"/>
          <w:sz w:val="24"/>
          <w:szCs w:val="24"/>
        </w:rPr>
        <w:t>3  от</w:t>
      </w:r>
      <w:proofErr w:type="gramEnd"/>
      <w:r w:rsidRPr="005A102C">
        <w:rPr>
          <w:rFonts w:ascii="Times New Roman" w:hAnsi="Times New Roman" w:cs="Times New Roman"/>
          <w:sz w:val="24"/>
          <w:szCs w:val="24"/>
        </w:rPr>
        <w:t xml:space="preserve"> 22 .09.2022 г )</w:t>
      </w: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Инструктивно-методического письма «Об особенностях учебно-воспитательного процесса в организациях среднего образования</w:t>
      </w: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публики Казахстан в 2023-2024</w:t>
      </w:r>
      <w:r w:rsidRPr="005A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общего числа часов по разделам, темам: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626"/>
        <w:gridCol w:w="6606"/>
        <w:gridCol w:w="1957"/>
        <w:gridCol w:w="3139"/>
      </w:tblGrid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долгосрочного планирования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число часов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5.1А Мир науки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5.1В Вселенная. Земля. Человек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B139AB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 A Вещества и материалы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b/>
                <w:sz w:val="24"/>
                <w:szCs w:val="24"/>
              </w:rPr>
              <w:t>5.3 А Процессы в живой и неживой природе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5.3 </w:t>
            </w: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Энергия и движение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5.4 A </w:t>
            </w: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</w:t>
            </w:r>
            <w:proofErr w:type="spellStart"/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кология</w:t>
            </w:r>
            <w:proofErr w:type="spellEnd"/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устойчивое развитие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139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102C" w:rsidRPr="005A102C" w:rsidTr="005A102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5.4 B </w:t>
            </w: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Открытия,</w:t>
            </w: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меняющие мир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B139AB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A102C" w:rsidRPr="005A102C" w:rsidTr="005A102C"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четвертям: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7"/>
        <w:gridCol w:w="10299"/>
        <w:gridCol w:w="3604"/>
      </w:tblGrid>
      <w:tr w:rsidR="005A102C" w:rsidRPr="005A102C" w:rsidTr="005A1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Общее число часов</w:t>
            </w:r>
          </w:p>
        </w:tc>
      </w:tr>
      <w:tr w:rsidR="005A102C" w:rsidRPr="005A102C" w:rsidTr="005A1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5A102C" w:rsidRPr="005A102C" w:rsidTr="005A1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5A102C" w:rsidRPr="005A102C" w:rsidTr="005A1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A102C" w:rsidRPr="005A102C" w:rsidTr="005A1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5A102C" w:rsidRPr="005A102C" w:rsidTr="005A102C"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Практические работы</w:t>
      </w: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10883"/>
        <w:gridCol w:w="3022"/>
      </w:tblGrid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Полярная  и маршрутная съемка участка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материков, океанов, островов, крупных горных систем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Свойства веществ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rPr>
          <w:trHeight w:val="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Приготовление раствора сахара и расчет его массовой доли в растворе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</w:rPr>
              <w:t>Выделение веществ. Выделение углекислого газа и тепла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</w:rPr>
              <w:t>Наблюдение признаков химических реакций.  Исследование физических явлений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рассматривание микропрепарата</w:t>
            </w:r>
            <w:r w:rsidRPr="005A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кожицы</w:t>
            </w:r>
          </w:p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Выделение природных красителей (пигментов) из растений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Измерение температуры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Тепловое</w:t>
            </w: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расширение тел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2C" w:rsidRPr="005A102C" w:rsidTr="005A102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 температуры и воды на прорастание семян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5A102C" w:rsidP="005A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02C" w:rsidRPr="005A102C" w:rsidRDefault="005A102C" w:rsidP="005A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75"/>
        <w:gridCol w:w="5529"/>
        <w:gridCol w:w="4394"/>
        <w:gridCol w:w="4678"/>
      </w:tblGrid>
      <w:tr w:rsidR="005A102C" w:rsidRPr="005A102C" w:rsidTr="005A1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Издательство, </w:t>
            </w:r>
          </w:p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5A102C" w:rsidRPr="005A102C" w:rsidTr="005A1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5A102C" w:rsidRDefault="005A102C" w:rsidP="005A1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Естествознание 5 </w:t>
            </w:r>
            <w:proofErr w:type="spellStart"/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A10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683D84" w:rsidP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Л.А. Верховцева, О.А. Костюченко, М.В. Ушаков.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Pr="005A102C" w:rsidRDefault="00683D84" w:rsidP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Алматыкитап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2019.</w:t>
            </w:r>
          </w:p>
        </w:tc>
      </w:tr>
    </w:tbl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P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02C" w:rsidRPr="005A102C" w:rsidRDefault="005A102C" w:rsidP="005A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02C" w:rsidRDefault="005A102C" w:rsidP="00EC3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02C" w:rsidRDefault="005A102C" w:rsidP="005A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Календарно-тематическое п</w:t>
      </w:r>
      <w:r w:rsidR="008F6D21">
        <w:rPr>
          <w:rFonts w:ascii="Times New Roman" w:hAnsi="Times New Roman" w:cs="Times New Roman"/>
          <w:b/>
          <w:sz w:val="24"/>
          <w:szCs w:val="24"/>
          <w:u w:val="single"/>
        </w:rPr>
        <w:t>ланирование по естествознанию 5А,5Б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5A102C" w:rsidRDefault="005A102C" w:rsidP="005A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2C" w:rsidRDefault="005A102C" w:rsidP="005A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планирование составлено на основе Государственного стандарта среднего общего образования Республики Казахстан по предмету «Естествознание» и представляет собой целостный курс, направленный на изучение основ курса естествознания построенный на основе принципов развивающего и воспитывающего обучения, систематичности, преемственности. Учебной программой предусмотрен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суммативный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контроль.  В 5 классе –68 часов (2 ч. в неделю). Отклонений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  нет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="-850" w:tblpY="1"/>
        <w:tblOverlap w:val="never"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228"/>
        <w:gridCol w:w="4184"/>
        <w:gridCol w:w="5039"/>
        <w:gridCol w:w="828"/>
        <w:gridCol w:w="1402"/>
        <w:gridCol w:w="1536"/>
      </w:tblGrid>
      <w:tr w:rsidR="005A102C" w:rsidTr="005A102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Раздел/сквозные темы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left="-80" w:firstLin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left="-80" w:firstLin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left="-80" w:firstLin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A102C" w:rsidTr="005A102C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четверть  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5.1А Мир науки </w:t>
            </w:r>
          </w:p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науки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5.1.1.1 – определять функции науки как вида человеческой деятельности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исследования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 – формулировать вопрос исследования и предположения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исследования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5.1.3.1 – составлять план исследования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5.1.3.2 – сформулировать правила техники безопасности при проведении исследования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запись данных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5.1.4.1 – определять параметры объектов в единицах измерений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5.1.4.2 – фиксировать данные наблюдений и измерений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и обсуждение. СОР № 1. Мир науки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5.1.5.1– вычислять среднее арифметическое значение при повторных измерениях и выявлять тенденции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5.1.6.1 – формулировать вывод по вопросу исследования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5.1В Вселенная. Земля. Человек </w:t>
            </w:r>
          </w:p>
          <w:p w:rsidR="005A102C" w:rsidRDefault="00B139A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( 11</w:t>
            </w:r>
            <w:proofErr w:type="gramEnd"/>
            <w:r w:rsidR="005A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Макро- и микромир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5.2.1.1 – различать и приводить примеры объектов макро- и микромира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Земле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5.2.2.1 – объяснять происхождение планеты Земля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Земле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5.2.2.2 – называть строение и состав Земли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Земли и их составляющие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5.2.3.1– характеризовать сферы Земли и их составляющие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 Земле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5.2.4.1 – описывать возникновение жизни на Земле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5.2.4.2 – определять условия существования жизни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изображения земной поверхности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5.2.5.1 – объяснять понятия «план» и «условные знаки»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5.2.5.2 – читать планы местности, используя условные знаки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изображения земной поверхности Практическая работа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1.Полярная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маршрутная съёмка участка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5.2.5.3 – осуществлять съемку местности по одному из способов (глазомерная, полярная, маршрутная)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5.2.5.4 – составлять простые планы местности в соответствии с правилами оформления планов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1</w:t>
            </w:r>
          </w:p>
        </w:tc>
      </w:tr>
      <w:tr w:rsidR="005A102C" w:rsidTr="005A102C">
        <w:trPr>
          <w:trHeight w:val="121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  <w:p w:rsidR="005A102C" w:rsidRDefault="005A102C" w:rsidP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 w:rsidP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Материки и океаны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5.2.6.1 – характеризовать историю освоения и изучения материков и частей света</w:t>
            </w:r>
          </w:p>
          <w:p w:rsidR="005A102C" w:rsidRDefault="005A102C" w:rsidP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5.2.6.2 – характеризовать историю изучения океанов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102C" w:rsidRDefault="005A102C" w:rsidP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D4496C" w:rsidP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2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 № 2. Вселенная. Земля. Человек.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5.2.7.1 – определять расовый состав населения мира и регионы распространения основных рас и межрасовых групп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 № 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5.2.7.2 – объяснить факторы формирования расовых признаков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5.2.7.3 – доказывать равенство рас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D44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3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A0" w:rsidRDefault="00EC38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C38A0" w:rsidRDefault="00EC38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A102C" w:rsidRDefault="003908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</w:t>
            </w:r>
            <w:r w:rsidR="005A102C">
              <w:rPr>
                <w:rFonts w:ascii="Times New Roman" w:hAnsi="Times New Roman" w:cs="Times New Roman"/>
                <w:b/>
                <w:sz w:val="24"/>
                <w:szCs w:val="24"/>
              </w:rPr>
              <w:t>ІІ четверть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5.2 A Вещества и материалы </w:t>
            </w:r>
          </w:p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свойства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5.3.1.1 – объяснять распространение частиц в жидкостях и газах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свойства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5.3.1.2 – объяснять структуру твердых, жидких и газообразных веществ согласно теории частиц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свойства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5.3.1.3 – описывать 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вещества:  текучесть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плотность,  тепло- электропроводность,  ковкость  и пластичность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свойства веществ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3. Свойства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5.3.1.3 – описывать 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вещества:  текучесть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плотность,  тепло- электропроводность,  ковкость  и пластичность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3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свойства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5.3.1.4 – различать физические и химические явления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5.3.2.1 – различать чистые вещества и смеси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5.3.2.2 – описывать виды смесей и предлагать способы их 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Pr="00AF5168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5.3.2.2 – описывать виды смесей и предлагать способы их 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5.3.2.3 – готовить растворы с определённым составом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5.3.2.4 – вычислять массовую долю растворенного вещества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раствора сахара и расчёт его массовой доли в растворе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5.3.2.4 – вычислять массовую долю растворенного вещества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4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веществ. Выделение углекислого газа и тепла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5.3.2.5 – классифицировать вещества по растворимости, металлы и неметаллы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5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получение веществ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признаков химических реакций.  Исследование физических явлений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5.3.3.1 – приводить примеры образования некоторых веществ в природе и веществ, полученных искусственным путем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6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получение веществ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 № 3.Вещества и материалы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5.3.3.2 – объяснять выделение веществ в лабораторных условиях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 № 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получение веществ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5.3.3.2 – объяснять выделение веществ в лабораторных условиях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AF5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bookmarkStart w:id="0" w:name="_GoBack"/>
            <w:bookmarkEnd w:id="0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1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ІІІ четверть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5.3 А Процессы в живой и неживой природе </w:t>
            </w:r>
          </w:p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( 10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неживой природе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5.4.1.1 – называть процессы, происходящие в неживой природе (круговорот веществ в природе, выветривание, горообразование, климатические процессы)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неживой природе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неживой природе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неживой природе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5.4.1.2 – объяснять причины и последствия процессов, происходящих в неживой природе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живой природе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5.4.2.1 – описывать свойства живых организмов 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живой природе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5.4.2.2 – описывать уровни организации живых организмов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живой природе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 7. Изготовление и рассматривание микропрепарата кожицы лука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5.4.2.3 – применять правила работы с микроскопом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5.4.2.4 – готовить временные микропрепараты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7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живой природе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5.4.2.5 – объяснять процесс фотосинтеза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живой природе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8.Выделение природных красителей (пигментов) из растений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5.4.2.6 – исследовать наличие различных пигментов у растений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8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живой природе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 № 4.Процессы в живой и неживой природе.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5.4.2.7 – исследовать необходимые условия для протекания фотосинтеза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Энергия и движение</w:t>
            </w:r>
          </w:p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( 10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источники энергии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5.5.1.1– различать виды энергии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источники энергии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5.5.1.2 – различать температуру и тепловую энергию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6C" w:rsidRDefault="00E300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9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Тепловое расширение.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10. Тепловое расширение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5.5.1.3 – измерять температуру с помощью термометра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10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источники энергии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5.5.1.4 – объяснять использование практических методов тепловой изоляции в зданиях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источники энергии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5.5.1.5– характеризовать тепловое расширение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источники энергии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5.5.1.6 – приводить примеры взаимопревращения энергии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5.5.2.1 – приводить примеры и объяснять значение движения в живой и неживой природе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«Энергия и движение»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5.5.2.2. – исследовать особенности различных видов скелетов животных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 № 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5.5.2.3. – определять причины движения тел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четверть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 A Экология и устойчивое развитие</w:t>
            </w:r>
          </w:p>
          <w:p w:rsidR="005A102C" w:rsidRDefault="00B139A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( 12</w:t>
            </w:r>
            <w:proofErr w:type="gramEnd"/>
            <w:r w:rsidR="005A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5.6.1.1 – определять компоненты экосистемы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5.6.1.1 – определять компоненты экосистемы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121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B139AB" w:rsidP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  <w:p w:rsidR="005A102C" w:rsidRDefault="005A102C" w:rsidP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5.6.1.2 – классифицировать виды экосистем</w:t>
            </w:r>
          </w:p>
          <w:p w:rsidR="005A102C" w:rsidRDefault="005A102C" w:rsidP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5.6.1.2 – классифицировать виды экосистем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102C" w:rsidRDefault="005A102C" w:rsidP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02C" w:rsidRDefault="005A102C" w:rsidP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Экосистемы. Практическая работа № 11 Влияние температуры и воды на прорастание семян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5.6.1.3 – объяснять влияние экологических факторов на функционирование экосистем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№ 11</w:t>
            </w: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5.6.1.4 – сравнивать естественные и искусственные экосистемы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9AB" w:rsidTr="003908A9">
        <w:trPr>
          <w:trHeight w:val="121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</w:t>
            </w:r>
          </w:p>
          <w:p w:rsidR="00B139AB" w:rsidRDefault="00B139AB" w:rsidP="003908A9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AB" w:rsidRDefault="00B139AB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  <w:p w:rsidR="00B139AB" w:rsidRDefault="00B139AB" w:rsidP="0039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5.6.2.1– классифицировать организмы по царствам живой природы</w:t>
            </w:r>
          </w:p>
          <w:p w:rsidR="00B139AB" w:rsidRDefault="00B139AB" w:rsidP="0039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5.6.2.1– классифицировать организмы по царствам живой природы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9AB" w:rsidRDefault="00B139AB" w:rsidP="0039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 w:rsidP="00390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AB" w:rsidRDefault="00B139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5.6.2.2 – характеризовать одноклеточные и многоклеточные организмы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5.6.2.2 характеризовать одноклеточные и многоклеточные организмы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5.6.3.1 – называть экологические проблемы РК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B139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5.6.3.1 – называть экологические проблемы РК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5.6.3.2 – исследовать экологические проблемы своего региона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9AB" w:rsidTr="003908A9">
        <w:trPr>
          <w:trHeight w:val="121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 w:rsidP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AB" w:rsidRDefault="00B139AB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AB" w:rsidRDefault="00B139AB" w:rsidP="0039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природы. СОР № 6.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устойчивое развитие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5.6.3.3– определять значение Красной книги Республики Казахстан</w:t>
            </w:r>
          </w:p>
          <w:p w:rsidR="00B139AB" w:rsidRDefault="00B139AB" w:rsidP="0039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5.6.3.3– определять значение Красной книги Республики Казахстан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9AB" w:rsidRDefault="00B139AB" w:rsidP="0039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AB" w:rsidRDefault="00B139AB" w:rsidP="00390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AB" w:rsidRDefault="00B139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 B Открытия, меняющие мир</w:t>
            </w:r>
          </w:p>
          <w:p w:rsidR="005A102C" w:rsidRDefault="00B139A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( 4</w:t>
            </w:r>
            <w:proofErr w:type="gramEnd"/>
            <w:r w:rsidR="005A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Открытия, меняющие мир.</w:t>
            </w:r>
            <w:r>
              <w:t xml:space="preserve">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5.7.1.1 – приводить примеры научных открытий, изменивших мир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Открытия будущего.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</w:t>
            </w:r>
          </w:p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меняющие мир»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5.7.1.2 – предлагать идеи для будущих исследований в науке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2C" w:rsidRDefault="005A102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 № 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2C" w:rsidTr="005A102C">
        <w:trPr>
          <w:trHeight w:val="6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B139AB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Открытия будущего.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5.7.1.2 – предлагать идеи для будущих исследований в науке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2C" w:rsidRDefault="005A10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02C" w:rsidRDefault="005A102C" w:rsidP="005A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F2" w:rsidRDefault="00960CF2"/>
    <w:sectPr w:rsidR="00960CF2" w:rsidSect="005A10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FD"/>
    <w:rsid w:val="0001025F"/>
    <w:rsid w:val="000930BC"/>
    <w:rsid w:val="001B4030"/>
    <w:rsid w:val="00302CFD"/>
    <w:rsid w:val="003908A9"/>
    <w:rsid w:val="00442689"/>
    <w:rsid w:val="005A102C"/>
    <w:rsid w:val="006649C4"/>
    <w:rsid w:val="00683D84"/>
    <w:rsid w:val="00787687"/>
    <w:rsid w:val="008F6D21"/>
    <w:rsid w:val="00911DE0"/>
    <w:rsid w:val="00960CF2"/>
    <w:rsid w:val="009B3C07"/>
    <w:rsid w:val="00A854B0"/>
    <w:rsid w:val="00AF5168"/>
    <w:rsid w:val="00B139AB"/>
    <w:rsid w:val="00BE3BAE"/>
    <w:rsid w:val="00D4496C"/>
    <w:rsid w:val="00DB69E6"/>
    <w:rsid w:val="00E3006C"/>
    <w:rsid w:val="00E56434"/>
    <w:rsid w:val="00EC38A0"/>
    <w:rsid w:val="00F6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3A7FF-A44C-4D26-8614-89D5A3EE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A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1</cp:lastModifiedBy>
  <cp:revision>16</cp:revision>
  <cp:lastPrinted>2024-09-25T05:27:00Z</cp:lastPrinted>
  <dcterms:created xsi:type="dcterms:W3CDTF">2023-09-05T04:02:00Z</dcterms:created>
  <dcterms:modified xsi:type="dcterms:W3CDTF">2024-09-25T05:27:00Z</dcterms:modified>
</cp:coreProperties>
</file>